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2F9A" w14:textId="25BD8E10" w:rsidR="00AC0704" w:rsidRPr="00AC0704" w:rsidRDefault="00AC0704" w:rsidP="00AC0704">
      <w:pPr>
        <w:spacing w:after="0" w:line="240" w:lineRule="auto"/>
        <w:jc w:val="center"/>
        <w:rPr>
          <w:rFonts w:ascii="Times New Roman" w:eastAsia="Times New Roman" w:hAnsi="Times New Roman" w:cs="Times New Roman"/>
          <w:color w:val="000000"/>
          <w:kern w:val="0"/>
          <w14:ligatures w14:val="none"/>
        </w:rPr>
      </w:pPr>
      <w:r w:rsidRPr="00AC0704">
        <w:rPr>
          <w:rFonts w:ascii="Georgia" w:eastAsia="Times New Roman" w:hAnsi="Georgia" w:cs="Times New Roman"/>
          <w:i/>
          <w:iCs/>
          <w:color w:val="000000"/>
          <w:kern w:val="0"/>
          <w:sz w:val="56"/>
          <w:szCs w:val="56"/>
          <w:bdr w:val="none" w:sz="0" w:space="0" w:color="auto" w:frame="1"/>
          <w14:ligatures w14:val="none"/>
        </w:rPr>
        <w:fldChar w:fldCharType="begin"/>
      </w:r>
      <w:r w:rsidRPr="00AC0704">
        <w:rPr>
          <w:rFonts w:ascii="Georgia" w:eastAsia="Times New Roman" w:hAnsi="Georgia" w:cs="Times New Roman"/>
          <w:i/>
          <w:iCs/>
          <w:color w:val="000000"/>
          <w:kern w:val="0"/>
          <w:sz w:val="56"/>
          <w:szCs w:val="56"/>
          <w:bdr w:val="none" w:sz="0" w:space="0" w:color="auto" w:frame="1"/>
          <w14:ligatures w14:val="none"/>
        </w:rPr>
        <w:instrText xml:space="preserve"> INCLUDEPICTURE "https://lh7-us.googleusercontent.com/iMTpxIFouEp-q60PvlemqOSB_wNo4fEuT0AcScwXk1L38mG--3TAJ1ZWTWG21bALDwQrMpMqFxWLaiU2RHzEyZVJvGoRQSni7C7LvdRplXw8MwgiSgHuQLY2bf2EYjJkdQiJFuj4cYnws3Lru5OPGic" \* MERGEFORMATINET </w:instrText>
      </w:r>
      <w:r w:rsidRPr="00AC0704">
        <w:rPr>
          <w:rFonts w:ascii="Georgia" w:eastAsia="Times New Roman" w:hAnsi="Georgia" w:cs="Times New Roman"/>
          <w:i/>
          <w:iCs/>
          <w:color w:val="000000"/>
          <w:kern w:val="0"/>
          <w:sz w:val="56"/>
          <w:szCs w:val="56"/>
          <w:bdr w:val="none" w:sz="0" w:space="0" w:color="auto" w:frame="1"/>
          <w14:ligatures w14:val="none"/>
        </w:rPr>
        <w:fldChar w:fldCharType="separate"/>
      </w:r>
      <w:r w:rsidRPr="00AC0704">
        <w:rPr>
          <w:rFonts w:ascii="Georgia" w:eastAsia="Times New Roman" w:hAnsi="Georgia" w:cs="Times New Roman"/>
          <w:i/>
          <w:iCs/>
          <w:noProof/>
          <w:color w:val="000000"/>
          <w:kern w:val="0"/>
          <w:sz w:val="56"/>
          <w:szCs w:val="56"/>
          <w:bdr w:val="none" w:sz="0" w:space="0" w:color="auto" w:frame="1"/>
          <w14:ligatures w14:val="none"/>
        </w:rPr>
        <w:drawing>
          <wp:inline distT="0" distB="0" distL="0" distR="0" wp14:anchorId="5DAA0D9D" wp14:editId="535CAF4A">
            <wp:extent cx="2120900" cy="2120900"/>
            <wp:effectExtent l="0" t="0" r="0" b="0"/>
            <wp:docPr id="191328667" name="Picture 1" descr="A red and white emblem with a eagle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8667" name="Picture 1" descr="A red and white emblem with a eagle and a crow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a:ln>
                      <a:noFill/>
                    </a:ln>
                  </pic:spPr>
                </pic:pic>
              </a:graphicData>
            </a:graphic>
          </wp:inline>
        </w:drawing>
      </w:r>
      <w:r w:rsidRPr="00AC0704">
        <w:rPr>
          <w:rFonts w:ascii="Georgia" w:eastAsia="Times New Roman" w:hAnsi="Georgia" w:cs="Times New Roman"/>
          <w:i/>
          <w:iCs/>
          <w:color w:val="000000"/>
          <w:kern w:val="0"/>
          <w:sz w:val="56"/>
          <w:szCs w:val="56"/>
          <w:bdr w:val="none" w:sz="0" w:space="0" w:color="auto" w:frame="1"/>
          <w14:ligatures w14:val="none"/>
        </w:rPr>
        <w:fldChar w:fldCharType="end"/>
      </w:r>
    </w:p>
    <w:p w14:paraId="2A04128B" w14:textId="77777777" w:rsidR="00AC0704" w:rsidRPr="00AC0704" w:rsidRDefault="00AC0704" w:rsidP="00AC0704">
      <w:pPr>
        <w:spacing w:after="0" w:line="240" w:lineRule="auto"/>
        <w:jc w:val="center"/>
        <w:rPr>
          <w:rFonts w:ascii="Times New Roman" w:eastAsia="Times New Roman" w:hAnsi="Times New Roman" w:cs="Times New Roman"/>
          <w:color w:val="000000"/>
          <w:kern w:val="0"/>
          <w14:ligatures w14:val="none"/>
        </w:rPr>
      </w:pPr>
      <w:r w:rsidRPr="00AC0704">
        <w:rPr>
          <w:rFonts w:ascii="Georgia" w:eastAsia="Times New Roman" w:hAnsi="Georgia" w:cs="Times New Roman"/>
          <w:b/>
          <w:bCs/>
          <w:i/>
          <w:iCs/>
          <w:color w:val="000000"/>
          <w:kern w:val="0"/>
          <w:sz w:val="28"/>
          <w:szCs w:val="28"/>
          <w14:ligatures w14:val="none"/>
        </w:rPr>
        <w:t>St. Peregrine Academy</w:t>
      </w:r>
    </w:p>
    <w:p w14:paraId="7948320A" w14:textId="77777777" w:rsidR="00AC0704" w:rsidRPr="00AC0704" w:rsidRDefault="00AC0704" w:rsidP="00AC0704">
      <w:pPr>
        <w:spacing w:after="0" w:line="240" w:lineRule="auto"/>
        <w:jc w:val="center"/>
        <w:rPr>
          <w:rFonts w:ascii="Times New Roman" w:eastAsia="Times New Roman" w:hAnsi="Times New Roman" w:cs="Times New Roman"/>
          <w:color w:val="000000"/>
          <w:kern w:val="0"/>
          <w14:ligatures w14:val="none"/>
        </w:rPr>
      </w:pPr>
      <w:r w:rsidRPr="00AC0704">
        <w:rPr>
          <w:rFonts w:ascii="Georgia" w:eastAsia="Times New Roman" w:hAnsi="Georgia" w:cs="Times New Roman"/>
          <w:i/>
          <w:iCs/>
          <w:color w:val="000000"/>
          <w:kern w:val="0"/>
          <w:sz w:val="26"/>
          <w:szCs w:val="26"/>
          <w14:ligatures w14:val="none"/>
        </w:rPr>
        <w:t>3086 West Streetsboro Rd. </w:t>
      </w:r>
    </w:p>
    <w:p w14:paraId="61B497C7" w14:textId="77777777" w:rsidR="00AC0704" w:rsidRPr="00AC0704" w:rsidRDefault="00AC0704" w:rsidP="00AC0704">
      <w:pPr>
        <w:spacing w:after="0" w:line="240" w:lineRule="auto"/>
        <w:jc w:val="center"/>
        <w:rPr>
          <w:rFonts w:ascii="Times New Roman" w:eastAsia="Times New Roman" w:hAnsi="Times New Roman" w:cs="Times New Roman"/>
          <w:color w:val="000000"/>
          <w:kern w:val="0"/>
          <w14:ligatures w14:val="none"/>
        </w:rPr>
      </w:pPr>
      <w:r w:rsidRPr="00AC0704">
        <w:rPr>
          <w:rFonts w:ascii="Georgia" w:eastAsia="Times New Roman" w:hAnsi="Georgia" w:cs="Times New Roman"/>
          <w:i/>
          <w:iCs/>
          <w:color w:val="000000"/>
          <w:kern w:val="0"/>
          <w:sz w:val="26"/>
          <w:szCs w:val="26"/>
          <w14:ligatures w14:val="none"/>
        </w:rPr>
        <w:t>Richfield, Ohio 44286</w:t>
      </w:r>
    </w:p>
    <w:p w14:paraId="682F8794" w14:textId="77777777" w:rsidR="00AC0704" w:rsidRPr="00AC0704" w:rsidRDefault="00AC0704" w:rsidP="00AC0704">
      <w:pPr>
        <w:spacing w:after="0" w:line="240" w:lineRule="auto"/>
        <w:jc w:val="center"/>
        <w:rPr>
          <w:rFonts w:ascii="Times New Roman" w:eastAsia="Times New Roman" w:hAnsi="Times New Roman" w:cs="Times New Roman"/>
          <w:color w:val="000000"/>
          <w:kern w:val="0"/>
          <w14:ligatures w14:val="none"/>
        </w:rPr>
      </w:pPr>
      <w:r w:rsidRPr="00AC0704">
        <w:rPr>
          <w:rFonts w:ascii="Georgia" w:eastAsia="Times New Roman" w:hAnsi="Georgia" w:cs="Times New Roman"/>
          <w:i/>
          <w:iCs/>
          <w:color w:val="000000"/>
          <w:kern w:val="0"/>
          <w:sz w:val="26"/>
          <w:szCs w:val="26"/>
          <w14:ligatures w14:val="none"/>
        </w:rPr>
        <w:t>(330) 659-6242</w:t>
      </w:r>
    </w:p>
    <w:p w14:paraId="02713440" w14:textId="77777777" w:rsidR="00AC0704" w:rsidRPr="00AC0704" w:rsidRDefault="00AC0704" w:rsidP="00AC0704">
      <w:pPr>
        <w:spacing w:after="0" w:line="240" w:lineRule="auto"/>
        <w:jc w:val="center"/>
        <w:rPr>
          <w:rFonts w:ascii="Times New Roman" w:eastAsia="Times New Roman" w:hAnsi="Times New Roman" w:cs="Times New Roman"/>
          <w:color w:val="000000"/>
          <w:kern w:val="0"/>
          <w14:ligatures w14:val="none"/>
        </w:rPr>
      </w:pPr>
      <w:hyperlink r:id="rId6" w:history="1">
        <w:r w:rsidRPr="00AC0704">
          <w:rPr>
            <w:rFonts w:ascii="Georgia" w:eastAsia="Times New Roman" w:hAnsi="Georgia" w:cs="Times New Roman"/>
            <w:i/>
            <w:iCs/>
            <w:color w:val="1155CC"/>
            <w:kern w:val="0"/>
            <w:sz w:val="26"/>
            <w:szCs w:val="26"/>
            <w:u w:val="single"/>
            <w14:ligatures w14:val="none"/>
          </w:rPr>
          <w:t>www.stperegrines.com</w:t>
        </w:r>
      </w:hyperlink>
    </w:p>
    <w:p w14:paraId="4BEE3BEA"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p>
    <w:p w14:paraId="0D7D507D"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r w:rsidRPr="00AC0704">
        <w:rPr>
          <w:rFonts w:ascii="Georgia" w:eastAsia="Times New Roman" w:hAnsi="Georgia" w:cs="Times New Roman"/>
          <w:color w:val="000000"/>
          <w:kern w:val="0"/>
          <w:sz w:val="26"/>
          <w:szCs w:val="26"/>
          <w14:ligatures w14:val="none"/>
        </w:rPr>
        <w:t xml:space="preserve">St. Peregrine Academy is located on the same grounds as St. Peregrine Catholic Church in beautiful Richfield, Ohio.  Mass is offered three times a week by our pastor Father Joseph Budds, who resides in Walton, Kentucky.  Our school recently commemorated its twentieth anniversary, and our newly constructed parish church was consecrated by Bishop </w:t>
      </w:r>
      <w:proofErr w:type="spellStart"/>
      <w:r w:rsidRPr="00AC0704">
        <w:rPr>
          <w:rFonts w:ascii="Georgia" w:eastAsia="Times New Roman" w:hAnsi="Georgia" w:cs="Times New Roman"/>
          <w:color w:val="000000"/>
          <w:kern w:val="0"/>
          <w:sz w:val="26"/>
          <w:szCs w:val="26"/>
          <w14:ligatures w14:val="none"/>
        </w:rPr>
        <w:t>Fellay</w:t>
      </w:r>
      <w:proofErr w:type="spellEnd"/>
      <w:r w:rsidRPr="00AC0704">
        <w:rPr>
          <w:rFonts w:ascii="Georgia" w:eastAsia="Times New Roman" w:hAnsi="Georgia" w:cs="Times New Roman"/>
          <w:color w:val="000000"/>
          <w:kern w:val="0"/>
          <w:sz w:val="26"/>
          <w:szCs w:val="26"/>
          <w14:ligatures w14:val="none"/>
        </w:rPr>
        <w:t xml:space="preserve"> in </w:t>
      </w:r>
      <w:proofErr w:type="gramStart"/>
      <w:r w:rsidRPr="00AC0704">
        <w:rPr>
          <w:rFonts w:ascii="Georgia" w:eastAsia="Times New Roman" w:hAnsi="Georgia" w:cs="Times New Roman"/>
          <w:color w:val="000000"/>
          <w:kern w:val="0"/>
          <w:sz w:val="26"/>
          <w:szCs w:val="26"/>
          <w14:ligatures w14:val="none"/>
        </w:rPr>
        <w:t>May,</w:t>
      </w:r>
      <w:proofErr w:type="gramEnd"/>
      <w:r w:rsidRPr="00AC0704">
        <w:rPr>
          <w:rFonts w:ascii="Georgia" w:eastAsia="Times New Roman" w:hAnsi="Georgia" w:cs="Times New Roman"/>
          <w:color w:val="000000"/>
          <w:kern w:val="0"/>
          <w:sz w:val="26"/>
          <w:szCs w:val="26"/>
          <w14:ligatures w14:val="none"/>
        </w:rPr>
        <w:t xml:space="preserve"> 2022.  Our academy currently has 33 students enrolled in PreK through Grade 8.  Our parish and our academy are growing.  While we remain a mission church, there is a vibrant parish life to be enjoyed at St. Peregrine with a large and active young adult group, First Saturday lecture series, and more.  </w:t>
      </w:r>
    </w:p>
    <w:p w14:paraId="1B8572AD"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p>
    <w:p w14:paraId="698D1137"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r w:rsidRPr="00AC0704">
        <w:rPr>
          <w:rFonts w:ascii="Georgia" w:eastAsia="Times New Roman" w:hAnsi="Georgia" w:cs="Times New Roman"/>
          <w:b/>
          <w:bCs/>
          <w:color w:val="000000"/>
          <w:kern w:val="0"/>
          <w:sz w:val="26"/>
          <w:szCs w:val="26"/>
          <w14:ligatures w14:val="none"/>
        </w:rPr>
        <w:t>For the 2024-2025 academic year, St. Peregrine is seeking a full-time teacher for Grades 7-8.  This is a combined-grades classroom.  </w:t>
      </w:r>
    </w:p>
    <w:p w14:paraId="63DA57ED"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p>
    <w:p w14:paraId="4A6BFCFC"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r w:rsidRPr="00AC0704">
        <w:rPr>
          <w:rFonts w:ascii="Georgia" w:eastAsia="Times New Roman" w:hAnsi="Georgia" w:cs="Times New Roman"/>
          <w:b/>
          <w:bCs/>
          <w:color w:val="000000"/>
          <w:kern w:val="0"/>
          <w:sz w:val="26"/>
          <w:szCs w:val="26"/>
          <w14:ligatures w14:val="none"/>
        </w:rPr>
        <w:t>Required Qualifications:</w:t>
      </w:r>
    </w:p>
    <w:p w14:paraId="2BD519E1" w14:textId="77777777" w:rsidR="00AC0704" w:rsidRPr="00AC0704" w:rsidRDefault="00AC0704" w:rsidP="00AC0704">
      <w:pPr>
        <w:numPr>
          <w:ilvl w:val="0"/>
          <w:numId w:val="1"/>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Bachelor’s Degree </w:t>
      </w:r>
    </w:p>
    <w:p w14:paraId="294E8769" w14:textId="77777777" w:rsidR="00AC0704" w:rsidRPr="00AC0704" w:rsidRDefault="00AC0704" w:rsidP="00AC0704">
      <w:pPr>
        <w:numPr>
          <w:ilvl w:val="0"/>
          <w:numId w:val="1"/>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Ability to teach all English Language Arts subjects and History for Grades 7 and 8</w:t>
      </w:r>
    </w:p>
    <w:p w14:paraId="44AD833D" w14:textId="77777777" w:rsidR="00AC0704" w:rsidRPr="00AC0704" w:rsidRDefault="00AC0704" w:rsidP="00AC0704">
      <w:pPr>
        <w:numPr>
          <w:ilvl w:val="0"/>
          <w:numId w:val="1"/>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Strong organizational skills</w:t>
      </w:r>
    </w:p>
    <w:p w14:paraId="4F90888F" w14:textId="77777777" w:rsidR="00AC0704" w:rsidRPr="00AC0704" w:rsidRDefault="00AC0704" w:rsidP="00AC0704">
      <w:pPr>
        <w:numPr>
          <w:ilvl w:val="0"/>
          <w:numId w:val="1"/>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Strong interpersonal communication skills</w:t>
      </w:r>
    </w:p>
    <w:p w14:paraId="76D3C823" w14:textId="77777777" w:rsidR="00AC0704" w:rsidRPr="00AC0704" w:rsidRDefault="00AC0704" w:rsidP="00AC0704">
      <w:pPr>
        <w:numPr>
          <w:ilvl w:val="0"/>
          <w:numId w:val="1"/>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Mature faith and loving disposition</w:t>
      </w:r>
    </w:p>
    <w:p w14:paraId="35B1E006"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p>
    <w:p w14:paraId="03EC2305"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r w:rsidRPr="00AC0704">
        <w:rPr>
          <w:rFonts w:ascii="Georgia" w:eastAsia="Times New Roman" w:hAnsi="Georgia" w:cs="Times New Roman"/>
          <w:b/>
          <w:bCs/>
          <w:color w:val="000000"/>
          <w:kern w:val="0"/>
          <w:sz w:val="26"/>
          <w:szCs w:val="26"/>
          <w14:ligatures w14:val="none"/>
        </w:rPr>
        <w:t>Desired Qualifications:</w:t>
      </w:r>
    </w:p>
    <w:p w14:paraId="15082C51" w14:textId="77777777" w:rsidR="00AC0704" w:rsidRPr="00AC0704" w:rsidRDefault="00AC0704" w:rsidP="00AC0704">
      <w:pPr>
        <w:numPr>
          <w:ilvl w:val="0"/>
          <w:numId w:val="2"/>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Prior teaching experience</w:t>
      </w:r>
    </w:p>
    <w:p w14:paraId="7598ED6C" w14:textId="77777777" w:rsidR="00AC0704" w:rsidRPr="00AC0704" w:rsidRDefault="00AC0704" w:rsidP="00AC0704">
      <w:pPr>
        <w:numPr>
          <w:ilvl w:val="0"/>
          <w:numId w:val="2"/>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Familiarity with Society philosophy of education</w:t>
      </w:r>
    </w:p>
    <w:p w14:paraId="06D94BD0" w14:textId="77777777" w:rsidR="00AC0704" w:rsidRPr="00AC0704" w:rsidRDefault="00AC0704" w:rsidP="00AC0704">
      <w:pPr>
        <w:numPr>
          <w:ilvl w:val="0"/>
          <w:numId w:val="2"/>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 xml:space="preserve">Willingness to attend </w:t>
      </w:r>
      <w:r w:rsidRPr="00AC0704">
        <w:rPr>
          <w:rFonts w:ascii="Georgia" w:eastAsia="Times New Roman" w:hAnsi="Georgia" w:cs="Times New Roman"/>
          <w:i/>
          <w:iCs/>
          <w:color w:val="000000"/>
          <w:kern w:val="0"/>
          <w:sz w:val="26"/>
          <w:szCs w:val="26"/>
          <w14:ligatures w14:val="none"/>
        </w:rPr>
        <w:t xml:space="preserve">Catholic Teachers’ Seminar </w:t>
      </w:r>
      <w:r w:rsidRPr="00AC0704">
        <w:rPr>
          <w:rFonts w:ascii="Georgia" w:eastAsia="Times New Roman" w:hAnsi="Georgia" w:cs="Times New Roman"/>
          <w:color w:val="000000"/>
          <w:kern w:val="0"/>
          <w:sz w:val="26"/>
          <w:szCs w:val="26"/>
          <w14:ligatures w14:val="none"/>
        </w:rPr>
        <w:t>during Summer 2024 in St. Mary’s, Kansas, paid by St. Peregrine (ten days)</w:t>
      </w:r>
    </w:p>
    <w:p w14:paraId="593E1C8A" w14:textId="77777777" w:rsidR="00AC0704" w:rsidRPr="00AC0704" w:rsidRDefault="00AC0704" w:rsidP="00AC0704">
      <w:pPr>
        <w:numPr>
          <w:ilvl w:val="0"/>
          <w:numId w:val="2"/>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lastRenderedPageBreak/>
        <w:t>Willingness to take an online training course for</w:t>
      </w:r>
      <w:r w:rsidRPr="00AC0704">
        <w:rPr>
          <w:rFonts w:ascii="Georgia" w:eastAsia="Times New Roman" w:hAnsi="Georgia" w:cs="Times New Roman"/>
          <w:i/>
          <w:iCs/>
          <w:color w:val="000000"/>
          <w:kern w:val="0"/>
          <w:sz w:val="26"/>
          <w:szCs w:val="26"/>
          <w14:ligatures w14:val="none"/>
        </w:rPr>
        <w:t xml:space="preserve"> Spell to Write and Read</w:t>
      </w:r>
      <w:r w:rsidRPr="00AC0704">
        <w:rPr>
          <w:rFonts w:ascii="Georgia" w:eastAsia="Times New Roman" w:hAnsi="Georgia" w:cs="Times New Roman"/>
          <w:color w:val="000000"/>
          <w:kern w:val="0"/>
          <w:sz w:val="26"/>
          <w:szCs w:val="26"/>
          <w14:ligatures w14:val="none"/>
        </w:rPr>
        <w:t xml:space="preserve"> program, paid for by St. Peregrine (one weekend)</w:t>
      </w:r>
    </w:p>
    <w:p w14:paraId="3ED9B9E4"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p>
    <w:p w14:paraId="41BD3EEA"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r w:rsidRPr="00AC0704">
        <w:rPr>
          <w:rFonts w:ascii="Georgia" w:eastAsia="Times New Roman" w:hAnsi="Georgia" w:cs="Times New Roman"/>
          <w:b/>
          <w:bCs/>
          <w:color w:val="000000"/>
          <w:kern w:val="0"/>
          <w:sz w:val="26"/>
          <w:szCs w:val="26"/>
          <w14:ligatures w14:val="none"/>
        </w:rPr>
        <w:t>Duties:</w:t>
      </w:r>
    </w:p>
    <w:p w14:paraId="14235DBE" w14:textId="77777777" w:rsidR="00AC0704" w:rsidRPr="00AC0704" w:rsidRDefault="00AC0704" w:rsidP="00AC0704">
      <w:pPr>
        <w:numPr>
          <w:ilvl w:val="0"/>
          <w:numId w:val="3"/>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Write syllabus for the school year for each subject taught, including book list, to be submitted by August 1, 2024</w:t>
      </w:r>
    </w:p>
    <w:p w14:paraId="2BD0077C" w14:textId="77777777" w:rsidR="00AC0704" w:rsidRPr="00AC0704" w:rsidRDefault="00AC0704" w:rsidP="00AC0704">
      <w:pPr>
        <w:numPr>
          <w:ilvl w:val="0"/>
          <w:numId w:val="3"/>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Write and submit weekly lesson plans to Academic Supervisor</w:t>
      </w:r>
    </w:p>
    <w:p w14:paraId="66BBE222" w14:textId="77777777" w:rsidR="00AC0704" w:rsidRPr="00AC0704" w:rsidRDefault="00AC0704" w:rsidP="00AC0704">
      <w:pPr>
        <w:numPr>
          <w:ilvl w:val="0"/>
          <w:numId w:val="3"/>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 xml:space="preserve">Attend faculty meetings and departmental meetings as </w:t>
      </w:r>
      <w:proofErr w:type="gramStart"/>
      <w:r w:rsidRPr="00AC0704">
        <w:rPr>
          <w:rFonts w:ascii="Georgia" w:eastAsia="Times New Roman" w:hAnsi="Georgia" w:cs="Times New Roman"/>
          <w:color w:val="000000"/>
          <w:kern w:val="0"/>
          <w:sz w:val="26"/>
          <w:szCs w:val="26"/>
          <w14:ligatures w14:val="none"/>
        </w:rPr>
        <w:t>scheduled</w:t>
      </w:r>
      <w:proofErr w:type="gramEnd"/>
    </w:p>
    <w:p w14:paraId="50DF1422" w14:textId="77777777" w:rsidR="00AC0704" w:rsidRPr="00AC0704" w:rsidRDefault="00AC0704" w:rsidP="00AC0704">
      <w:pPr>
        <w:numPr>
          <w:ilvl w:val="0"/>
          <w:numId w:val="3"/>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 xml:space="preserve">Assess, record, and report students’ academic progress using online grade book each </w:t>
      </w:r>
      <w:proofErr w:type="gramStart"/>
      <w:r w:rsidRPr="00AC0704">
        <w:rPr>
          <w:rFonts w:ascii="Georgia" w:eastAsia="Times New Roman" w:hAnsi="Georgia" w:cs="Times New Roman"/>
          <w:color w:val="000000"/>
          <w:kern w:val="0"/>
          <w:sz w:val="26"/>
          <w:szCs w:val="26"/>
          <w14:ligatures w14:val="none"/>
        </w:rPr>
        <w:t>week</w:t>
      </w:r>
      <w:proofErr w:type="gramEnd"/>
      <w:r w:rsidRPr="00AC0704">
        <w:rPr>
          <w:rFonts w:ascii="Georgia" w:eastAsia="Times New Roman" w:hAnsi="Georgia" w:cs="Times New Roman"/>
          <w:color w:val="000000"/>
          <w:kern w:val="0"/>
          <w:sz w:val="26"/>
          <w:szCs w:val="26"/>
          <w14:ligatures w14:val="none"/>
        </w:rPr>
        <w:t> </w:t>
      </w:r>
    </w:p>
    <w:p w14:paraId="191437C4" w14:textId="77777777" w:rsidR="00AC0704" w:rsidRPr="00AC0704" w:rsidRDefault="00AC0704" w:rsidP="00AC0704">
      <w:pPr>
        <w:numPr>
          <w:ilvl w:val="0"/>
          <w:numId w:val="3"/>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 xml:space="preserve">Hold parent-teacher conferences in November with each family, and as needed throughout the </w:t>
      </w:r>
      <w:proofErr w:type="gramStart"/>
      <w:r w:rsidRPr="00AC0704">
        <w:rPr>
          <w:rFonts w:ascii="Georgia" w:eastAsia="Times New Roman" w:hAnsi="Georgia" w:cs="Times New Roman"/>
          <w:color w:val="000000"/>
          <w:kern w:val="0"/>
          <w:sz w:val="26"/>
          <w:szCs w:val="26"/>
          <w14:ligatures w14:val="none"/>
        </w:rPr>
        <w:t>year</w:t>
      </w:r>
      <w:proofErr w:type="gramEnd"/>
    </w:p>
    <w:p w14:paraId="37AC24C2" w14:textId="77777777" w:rsidR="00AC0704" w:rsidRPr="00AC0704" w:rsidRDefault="00AC0704" w:rsidP="00AC0704">
      <w:pPr>
        <w:numPr>
          <w:ilvl w:val="0"/>
          <w:numId w:val="3"/>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 xml:space="preserve">Help to write intervention plans for students who need them, and see that any scaffolding/accommodations are applied </w:t>
      </w:r>
      <w:proofErr w:type="gramStart"/>
      <w:r w:rsidRPr="00AC0704">
        <w:rPr>
          <w:rFonts w:ascii="Georgia" w:eastAsia="Times New Roman" w:hAnsi="Georgia" w:cs="Times New Roman"/>
          <w:color w:val="000000"/>
          <w:kern w:val="0"/>
          <w:sz w:val="26"/>
          <w:szCs w:val="26"/>
          <w14:ligatures w14:val="none"/>
        </w:rPr>
        <w:t>consistently</w:t>
      </w:r>
      <w:proofErr w:type="gramEnd"/>
      <w:r w:rsidRPr="00AC0704">
        <w:rPr>
          <w:rFonts w:ascii="Georgia" w:eastAsia="Times New Roman" w:hAnsi="Georgia" w:cs="Times New Roman"/>
          <w:color w:val="000000"/>
          <w:kern w:val="0"/>
          <w:sz w:val="26"/>
          <w:szCs w:val="26"/>
          <w14:ligatures w14:val="none"/>
        </w:rPr>
        <w:t> </w:t>
      </w:r>
    </w:p>
    <w:p w14:paraId="620AF60C" w14:textId="77777777" w:rsidR="00AC0704" w:rsidRPr="00AC0704" w:rsidRDefault="00AC0704" w:rsidP="00AC0704">
      <w:pPr>
        <w:numPr>
          <w:ilvl w:val="0"/>
          <w:numId w:val="3"/>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 xml:space="preserve">Share lunch and recess supervision duties with other </w:t>
      </w:r>
      <w:proofErr w:type="gramStart"/>
      <w:r w:rsidRPr="00AC0704">
        <w:rPr>
          <w:rFonts w:ascii="Georgia" w:eastAsia="Times New Roman" w:hAnsi="Georgia" w:cs="Times New Roman"/>
          <w:color w:val="000000"/>
          <w:kern w:val="0"/>
          <w:sz w:val="26"/>
          <w:szCs w:val="26"/>
          <w14:ligatures w14:val="none"/>
        </w:rPr>
        <w:t>staff</w:t>
      </w:r>
      <w:proofErr w:type="gramEnd"/>
      <w:r w:rsidRPr="00AC0704">
        <w:rPr>
          <w:rFonts w:ascii="Georgia" w:eastAsia="Times New Roman" w:hAnsi="Georgia" w:cs="Times New Roman"/>
          <w:color w:val="000000"/>
          <w:kern w:val="0"/>
          <w:sz w:val="26"/>
          <w:szCs w:val="26"/>
          <w14:ligatures w14:val="none"/>
        </w:rPr>
        <w:t> </w:t>
      </w:r>
    </w:p>
    <w:p w14:paraId="598E26D0"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p>
    <w:p w14:paraId="3D73EE73"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r w:rsidRPr="00AC0704">
        <w:rPr>
          <w:rFonts w:ascii="Georgia" w:eastAsia="Times New Roman" w:hAnsi="Georgia" w:cs="Times New Roman"/>
          <w:b/>
          <w:bCs/>
          <w:color w:val="000000"/>
          <w:kern w:val="0"/>
          <w:sz w:val="26"/>
          <w:szCs w:val="26"/>
          <w14:ligatures w14:val="none"/>
        </w:rPr>
        <w:t>For Our Teachers:</w:t>
      </w:r>
    </w:p>
    <w:p w14:paraId="238F9968" w14:textId="77777777" w:rsidR="00AC0704" w:rsidRPr="00AC0704" w:rsidRDefault="00AC0704" w:rsidP="00AC0704">
      <w:pPr>
        <w:numPr>
          <w:ilvl w:val="0"/>
          <w:numId w:val="4"/>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 xml:space="preserve">Salary is </w:t>
      </w:r>
      <w:proofErr w:type="gramStart"/>
      <w:r w:rsidRPr="00AC0704">
        <w:rPr>
          <w:rFonts w:ascii="Georgia" w:eastAsia="Times New Roman" w:hAnsi="Georgia" w:cs="Times New Roman"/>
          <w:color w:val="000000"/>
          <w:kern w:val="0"/>
          <w:sz w:val="26"/>
          <w:szCs w:val="26"/>
          <w14:ligatures w14:val="none"/>
        </w:rPr>
        <w:t>negotiable, and</w:t>
      </w:r>
      <w:proofErr w:type="gramEnd"/>
      <w:r w:rsidRPr="00AC0704">
        <w:rPr>
          <w:rFonts w:ascii="Georgia" w:eastAsia="Times New Roman" w:hAnsi="Georgia" w:cs="Times New Roman"/>
          <w:color w:val="000000"/>
          <w:kern w:val="0"/>
          <w:sz w:val="26"/>
          <w:szCs w:val="26"/>
          <w14:ligatures w14:val="none"/>
        </w:rPr>
        <w:t xml:space="preserve"> based on experience and qualification.  We are pursuing a Non-Public Charter designation, which we expect will be awarded sometime during the 2024-2025 school year, and which will enable salary increases mid-year.</w:t>
      </w:r>
    </w:p>
    <w:p w14:paraId="56FCE646" w14:textId="77777777" w:rsidR="00AC0704" w:rsidRPr="00AC0704" w:rsidRDefault="00AC0704" w:rsidP="00AC0704">
      <w:pPr>
        <w:numPr>
          <w:ilvl w:val="0"/>
          <w:numId w:val="4"/>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Teacher housing is often available, and we are always willing to give our assistance to a teacher who is searching for lodging.</w:t>
      </w:r>
    </w:p>
    <w:p w14:paraId="3F1AEDD0" w14:textId="77777777" w:rsidR="00AC0704" w:rsidRPr="00AC0704" w:rsidRDefault="00AC0704" w:rsidP="00AC0704">
      <w:pPr>
        <w:numPr>
          <w:ilvl w:val="0"/>
          <w:numId w:val="4"/>
        </w:numPr>
        <w:spacing w:after="0" w:line="240" w:lineRule="auto"/>
        <w:textAlignment w:val="baseline"/>
        <w:rPr>
          <w:rFonts w:ascii="Georgia" w:eastAsia="Times New Roman" w:hAnsi="Georgia" w:cs="Times New Roman"/>
          <w:color w:val="000000"/>
          <w:kern w:val="0"/>
          <w:sz w:val="26"/>
          <w:szCs w:val="26"/>
          <w14:ligatures w14:val="none"/>
        </w:rPr>
      </w:pPr>
      <w:r w:rsidRPr="00AC0704">
        <w:rPr>
          <w:rFonts w:ascii="Georgia" w:eastAsia="Times New Roman" w:hAnsi="Georgia" w:cs="Times New Roman"/>
          <w:color w:val="000000"/>
          <w:kern w:val="0"/>
          <w:sz w:val="26"/>
          <w:szCs w:val="26"/>
          <w14:ligatures w14:val="none"/>
        </w:rPr>
        <w:t>Our teachers' mental health and happiness are prioritized!  All our teachers enjoy at least one planning period every day.  We find substitutes when teachers need to take PTO.  Administrators are here to help you with everything from lesson planning to conferences.</w:t>
      </w:r>
    </w:p>
    <w:p w14:paraId="07220B00"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p>
    <w:p w14:paraId="400CA896"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r w:rsidRPr="00AC0704">
        <w:rPr>
          <w:rFonts w:ascii="Georgia" w:eastAsia="Times New Roman" w:hAnsi="Georgia" w:cs="Times New Roman"/>
          <w:i/>
          <w:iCs/>
          <w:color w:val="000000"/>
          <w:kern w:val="0"/>
          <w:sz w:val="26"/>
          <w:szCs w:val="26"/>
          <w14:ligatures w14:val="none"/>
        </w:rPr>
        <w:t xml:space="preserve">Resumes can be sent to Fr. Joseph Budds, Pastor:  </w:t>
      </w:r>
      <w:proofErr w:type="spellStart"/>
      <w:r w:rsidRPr="00AC0704">
        <w:rPr>
          <w:rFonts w:ascii="Georgia" w:eastAsia="Times New Roman" w:hAnsi="Georgia" w:cs="Times New Roman"/>
          <w:i/>
          <w:iCs/>
          <w:color w:val="000000"/>
          <w:kern w:val="0"/>
          <w:sz w:val="26"/>
          <w:szCs w:val="26"/>
          <w14:ligatures w14:val="none"/>
        </w:rPr>
        <w:t>j.budds@fsspx.email</w:t>
      </w:r>
      <w:proofErr w:type="spellEnd"/>
      <w:r w:rsidRPr="00AC0704">
        <w:rPr>
          <w:rFonts w:ascii="Georgia" w:eastAsia="Times New Roman" w:hAnsi="Georgia" w:cs="Times New Roman"/>
          <w:i/>
          <w:iCs/>
          <w:color w:val="000000"/>
          <w:kern w:val="0"/>
          <w:sz w:val="26"/>
          <w:szCs w:val="26"/>
          <w14:ligatures w14:val="none"/>
        </w:rPr>
        <w:t> </w:t>
      </w:r>
    </w:p>
    <w:p w14:paraId="40AC5510" w14:textId="77777777" w:rsidR="00AC0704" w:rsidRPr="00AC0704" w:rsidRDefault="00AC0704" w:rsidP="00AC0704">
      <w:pPr>
        <w:spacing w:after="0" w:line="240" w:lineRule="auto"/>
        <w:rPr>
          <w:rFonts w:ascii="Times New Roman" w:eastAsia="Times New Roman" w:hAnsi="Times New Roman" w:cs="Times New Roman"/>
          <w:color w:val="000000"/>
          <w:kern w:val="0"/>
          <w14:ligatures w14:val="none"/>
        </w:rPr>
      </w:pPr>
      <w:r w:rsidRPr="00AC0704">
        <w:rPr>
          <w:rFonts w:ascii="Georgia" w:eastAsia="Times New Roman" w:hAnsi="Georgia" w:cs="Times New Roman"/>
          <w:i/>
          <w:iCs/>
          <w:color w:val="000000"/>
          <w:kern w:val="0"/>
          <w:sz w:val="26"/>
          <w:szCs w:val="26"/>
          <w14:ligatures w14:val="none"/>
        </w:rPr>
        <w:t>Please include two references.</w:t>
      </w:r>
    </w:p>
    <w:p w14:paraId="2E482719" w14:textId="77777777" w:rsidR="00AC0704" w:rsidRPr="00AC0704" w:rsidRDefault="00AC0704" w:rsidP="00AC0704">
      <w:pPr>
        <w:spacing w:after="240" w:line="240" w:lineRule="auto"/>
        <w:rPr>
          <w:rFonts w:ascii="Times New Roman" w:eastAsia="Times New Roman" w:hAnsi="Times New Roman" w:cs="Times New Roman"/>
          <w:kern w:val="0"/>
          <w14:ligatures w14:val="none"/>
        </w:rPr>
      </w:pPr>
    </w:p>
    <w:p w14:paraId="2110AD38" w14:textId="77777777" w:rsidR="00AC0704" w:rsidRPr="00AC0704" w:rsidRDefault="00AC0704" w:rsidP="00AC0704">
      <w:pPr>
        <w:spacing w:after="0" w:line="240" w:lineRule="auto"/>
        <w:rPr>
          <w:rFonts w:ascii="Times New Roman" w:eastAsia="Times New Roman" w:hAnsi="Times New Roman" w:cs="Times New Roman"/>
          <w:kern w:val="0"/>
          <w14:ligatures w14:val="none"/>
        </w:rPr>
      </w:pPr>
    </w:p>
    <w:p w14:paraId="604DECFE" w14:textId="77777777" w:rsidR="00AC0704" w:rsidRDefault="00AC0704"/>
    <w:sectPr w:rsidR="00AC0704" w:rsidSect="00D044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0D3F"/>
    <w:multiLevelType w:val="multilevel"/>
    <w:tmpl w:val="A57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E7265"/>
    <w:multiLevelType w:val="multilevel"/>
    <w:tmpl w:val="A50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D7229"/>
    <w:multiLevelType w:val="multilevel"/>
    <w:tmpl w:val="A5C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87F0E"/>
    <w:multiLevelType w:val="multilevel"/>
    <w:tmpl w:val="194E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120517">
    <w:abstractNumId w:val="1"/>
  </w:num>
  <w:num w:numId="2" w16cid:durableId="1071124502">
    <w:abstractNumId w:val="0"/>
  </w:num>
  <w:num w:numId="3" w16cid:durableId="1529490416">
    <w:abstractNumId w:val="3"/>
  </w:num>
  <w:num w:numId="4" w16cid:durableId="826479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04"/>
    <w:rsid w:val="00AC0704"/>
    <w:rsid w:val="00D0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4BB15"/>
  <w15:chartTrackingRefBased/>
  <w15:docId w15:val="{7255E787-8717-9D4C-BE00-AC8A0845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7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07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07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07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07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07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07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07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07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7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07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07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07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07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07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07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07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0704"/>
    <w:rPr>
      <w:rFonts w:eastAsiaTheme="majorEastAsia" w:cstheme="majorBidi"/>
      <w:color w:val="272727" w:themeColor="text1" w:themeTint="D8"/>
    </w:rPr>
  </w:style>
  <w:style w:type="paragraph" w:styleId="Title">
    <w:name w:val="Title"/>
    <w:basedOn w:val="Normal"/>
    <w:next w:val="Normal"/>
    <w:link w:val="TitleChar"/>
    <w:uiPriority w:val="10"/>
    <w:qFormat/>
    <w:rsid w:val="00AC07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7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07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07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0704"/>
    <w:pPr>
      <w:spacing w:before="160"/>
      <w:jc w:val="center"/>
    </w:pPr>
    <w:rPr>
      <w:i/>
      <w:iCs/>
      <w:color w:val="404040" w:themeColor="text1" w:themeTint="BF"/>
    </w:rPr>
  </w:style>
  <w:style w:type="character" w:customStyle="1" w:styleId="QuoteChar">
    <w:name w:val="Quote Char"/>
    <w:basedOn w:val="DefaultParagraphFont"/>
    <w:link w:val="Quote"/>
    <w:uiPriority w:val="29"/>
    <w:rsid w:val="00AC0704"/>
    <w:rPr>
      <w:i/>
      <w:iCs/>
      <w:color w:val="404040" w:themeColor="text1" w:themeTint="BF"/>
    </w:rPr>
  </w:style>
  <w:style w:type="paragraph" w:styleId="ListParagraph">
    <w:name w:val="List Paragraph"/>
    <w:basedOn w:val="Normal"/>
    <w:uiPriority w:val="34"/>
    <w:qFormat/>
    <w:rsid w:val="00AC0704"/>
    <w:pPr>
      <w:ind w:left="720"/>
      <w:contextualSpacing/>
    </w:pPr>
  </w:style>
  <w:style w:type="character" w:styleId="IntenseEmphasis">
    <w:name w:val="Intense Emphasis"/>
    <w:basedOn w:val="DefaultParagraphFont"/>
    <w:uiPriority w:val="21"/>
    <w:qFormat/>
    <w:rsid w:val="00AC0704"/>
    <w:rPr>
      <w:i/>
      <w:iCs/>
      <w:color w:val="0F4761" w:themeColor="accent1" w:themeShade="BF"/>
    </w:rPr>
  </w:style>
  <w:style w:type="paragraph" w:styleId="IntenseQuote">
    <w:name w:val="Intense Quote"/>
    <w:basedOn w:val="Normal"/>
    <w:next w:val="Normal"/>
    <w:link w:val="IntenseQuoteChar"/>
    <w:uiPriority w:val="30"/>
    <w:qFormat/>
    <w:rsid w:val="00AC07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0704"/>
    <w:rPr>
      <w:i/>
      <w:iCs/>
      <w:color w:val="0F4761" w:themeColor="accent1" w:themeShade="BF"/>
    </w:rPr>
  </w:style>
  <w:style w:type="character" w:styleId="IntenseReference">
    <w:name w:val="Intense Reference"/>
    <w:basedOn w:val="DefaultParagraphFont"/>
    <w:uiPriority w:val="32"/>
    <w:qFormat/>
    <w:rsid w:val="00AC0704"/>
    <w:rPr>
      <w:b/>
      <w:bCs/>
      <w:smallCaps/>
      <w:color w:val="0F4761" w:themeColor="accent1" w:themeShade="BF"/>
      <w:spacing w:val="5"/>
    </w:rPr>
  </w:style>
  <w:style w:type="paragraph" w:styleId="NormalWeb">
    <w:name w:val="Normal (Web)"/>
    <w:basedOn w:val="Normal"/>
    <w:uiPriority w:val="99"/>
    <w:semiHidden/>
    <w:unhideWhenUsed/>
    <w:rsid w:val="00AC070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C0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0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eregrin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Budds</dc:creator>
  <cp:keywords/>
  <dc:description/>
  <cp:lastModifiedBy>Joseph Budds</cp:lastModifiedBy>
  <cp:revision>1</cp:revision>
  <dcterms:created xsi:type="dcterms:W3CDTF">2024-03-04T20:25:00Z</dcterms:created>
  <dcterms:modified xsi:type="dcterms:W3CDTF">2024-03-04T20:26:00Z</dcterms:modified>
</cp:coreProperties>
</file>